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53" w:rsidRDefault="00612753" w:rsidP="00612753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3"/>
          <w:rFonts w:ascii="Segoe UI" w:hAnsi="Segoe UI" w:cs="Segoe UI"/>
          <w:color w:val="3F4758"/>
          <w:sz w:val="27"/>
          <w:szCs w:val="27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</w:p>
    <w:p w:rsidR="00612753" w:rsidRDefault="00612753" w:rsidP="0061275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proofErr w:type="gramStart"/>
      <w:r>
        <w:rPr>
          <w:rFonts w:ascii="Segoe UI" w:hAnsi="Segoe UI" w:cs="Segoe UI"/>
          <w:color w:val="3F4758"/>
          <w:sz w:val="27"/>
          <w:szCs w:val="27"/>
        </w:rPr>
        <w:t>Муниципальное образование в связи с отсутствием муниципального имущества, возможного для целей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отчуждения на возмездной основе в собственность субъектов малого и среднего предпринимательства в соответствии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> </w:t>
      </w:r>
      <w:hyperlink r:id="rId5" w:anchor="block_921" w:tgtFrame="_blank" w:history="1">
        <w:proofErr w:type="gramStart"/>
        <w:r>
          <w:rPr>
            <w:rStyle w:val="a5"/>
            <w:rFonts w:ascii="Segoe UI" w:hAnsi="Segoe UI" w:cs="Segoe UI"/>
            <w:color w:val="669AE6"/>
            <w:sz w:val="27"/>
            <w:szCs w:val="27"/>
          </w:rPr>
          <w:t>с частью 2.1 статьи 9</w:t>
        </w:r>
      </w:hyperlink>
      <w:r>
        <w:rPr>
          <w:rFonts w:ascii="Segoe UI" w:hAnsi="Segoe UI" w:cs="Segoe UI"/>
          <w:color w:val="3F4758"/>
          <w:sz w:val="27"/>
          <w:szCs w:val="27"/>
        </w:rPr>
        <w:t> Федерального закона от 22 июля 2008 года N 159-ФЗ “Об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не ведет Перечни такого имущества, обязательные для опубликования в сети «Интернет».</w:t>
      </w:r>
      <w:proofErr w:type="gramEnd"/>
    </w:p>
    <w:p w:rsidR="00612753" w:rsidRDefault="00612753" w:rsidP="0061275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612753" w:rsidRDefault="00612753" w:rsidP="00612753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3"/>
          <w:rFonts w:ascii="Segoe UI" w:hAnsi="Segoe UI" w:cs="Segoe UI"/>
          <w:color w:val="3F4758"/>
          <w:sz w:val="27"/>
          <w:szCs w:val="27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12753" w:rsidRDefault="00612753" w:rsidP="0061275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 связи с отсутствием финансовых средств на цели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местного самоуправления не имеют возможности проводить конкурсы на оказание данной поддержки.</w:t>
      </w:r>
    </w:p>
    <w:p w:rsidR="00612753" w:rsidRDefault="00612753" w:rsidP="0061275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proofErr w:type="gramStart"/>
      <w:r>
        <w:rPr>
          <w:rFonts w:ascii="Segoe UI" w:hAnsi="Segoe UI" w:cs="Segoe UI"/>
          <w:color w:val="3F4758"/>
          <w:sz w:val="27"/>
          <w:szCs w:val="27"/>
        </w:rPr>
        <w:t xml:space="preserve">Муниципальное имущество, свободное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>
        <w:rPr>
          <w:rFonts w:ascii="Segoe UI" w:hAnsi="Segoe UI" w:cs="Segoe UI"/>
          <w:color w:val="3F4758"/>
          <w:sz w:val="27"/>
          <w:szCs w:val="27"/>
        </w:rPr>
        <w:lastRenderedPageBreak/>
        <w:t>может быть отчуждено на возмездной основе в собственность субъектов малого и среднего предпринимательства в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 xml:space="preserve"> 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соответствии с частью 2.1 статьи 9 Федерального закона от 22 июля 2008 года N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на территории поселения отсутствует.</w:t>
      </w:r>
      <w:proofErr w:type="gramEnd"/>
    </w:p>
    <w:p w:rsidR="00612753" w:rsidRDefault="00612753" w:rsidP="00612753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5B1E71" w:rsidRDefault="005B1E71">
      <w:bookmarkStart w:id="0" w:name="_GoBack"/>
      <w:bookmarkEnd w:id="0"/>
    </w:p>
    <w:sectPr w:rsidR="005B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9F"/>
    <w:rsid w:val="005B1E71"/>
    <w:rsid w:val="00612753"/>
    <w:rsid w:val="006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1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2753"/>
    <w:rPr>
      <w:b/>
      <w:bCs/>
    </w:rPr>
  </w:style>
  <w:style w:type="paragraph" w:styleId="a4">
    <w:name w:val="Normal (Web)"/>
    <w:basedOn w:val="a"/>
    <w:uiPriority w:val="99"/>
    <w:semiHidden/>
    <w:unhideWhenUsed/>
    <w:rsid w:val="0061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27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1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2753"/>
    <w:rPr>
      <w:b/>
      <w:bCs/>
    </w:rPr>
  </w:style>
  <w:style w:type="paragraph" w:styleId="a4">
    <w:name w:val="Normal (Web)"/>
    <w:basedOn w:val="a"/>
    <w:uiPriority w:val="99"/>
    <w:semiHidden/>
    <w:unhideWhenUsed/>
    <w:rsid w:val="0061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27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616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2022-06-23T11:25:00Z</dcterms:created>
  <dcterms:modified xsi:type="dcterms:W3CDTF">2022-06-23T11:26:00Z</dcterms:modified>
</cp:coreProperties>
</file>